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  <w:t xml:space="preserve">Daily Standup</w:t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Sprint 2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Date: 9/24/19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Attendees: David Reyes, Enzo Mendoza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Start time: 02:00 PM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End time: 02:05 PM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Activity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Enzo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David</w:t>
            </w:r>
          </w:p>
        </w:tc>
      </w:tr>
      <w:tr>
        <w:trPr>
          <w:trHeight w:val="8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What were you able to accomplish yesterday?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Attended sprint retrospective/planning/review with PO. Finished the three questionnaires from Sprint 1.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Filled out SCRUM documentation. Attended Review and Planning with product owner.</w:t>
            </w:r>
          </w:p>
        </w:tc>
      </w:tr>
      <w:tr>
        <w:trPr>
          <w:trHeight w:val="9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What do you plan on working on today?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User story 4, and trying to fix the build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Finishing some documents from yesterday, starting to work on user story 3.</w:t>
            </w:r>
          </w:p>
        </w:tc>
      </w:tr>
      <w:tr>
        <w:trPr>
          <w:trHeight w:val="8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What (if any) problems did you run into?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Still could not set up build pipeline.</w:t>
            </w:r>
          </w:p>
        </w:tc>
      </w:tr>
    </w:tbl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Any further comments or questions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